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70D9" w:rsidRDefault="008E645E" w:rsidP="00CA7FA4">
      <w:pPr>
        <w:spacing w:after="0"/>
        <w:jc w:val="center"/>
        <w:rPr>
          <w:rFonts w:ascii="Verdana" w:hAnsi="Verdana"/>
          <w:b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17145</wp:posOffset>
                </wp:positionV>
                <wp:extent cx="5829300" cy="0"/>
                <wp:effectExtent l="32385" t="36195" r="3429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05pt,1.35pt" to="469.0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" strokeweight="4.5pt">
                <v:stroke linestyle="thinThick"/>
              </v:line>
            </w:pict>
          </mc:Fallback>
        </mc:AlternateContent>
      </w:r>
    </w:p>
    <w:p w:rsidR="000770D9" w:rsidRDefault="000770D9" w:rsidP="00CA7FA4">
      <w:pPr>
        <w:spacing w:after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Югозападен университет „Неофит Рилски”</w:t>
      </w:r>
    </w:p>
    <w:p w:rsidR="000770D9" w:rsidRDefault="008E645E" w:rsidP="00CA7FA4">
      <w:pPr>
        <w:spacing w:after="0"/>
        <w:jc w:val="center"/>
        <w:rPr>
          <w:rFonts w:ascii="Verdana" w:hAnsi="Verdana"/>
          <w:b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74295</wp:posOffset>
                </wp:positionH>
                <wp:positionV relativeFrom="paragraph">
                  <wp:posOffset>93980</wp:posOffset>
                </wp:positionV>
                <wp:extent cx="5829300" cy="0"/>
                <wp:effectExtent l="36195" t="36830" r="3048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5pt,7.4pt" to="464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" strokeweight="4.5pt">
                <v:stroke linestyle="thinThick"/>
              </v:line>
            </w:pict>
          </mc:Fallback>
        </mc:AlternateContent>
      </w:r>
    </w:p>
    <w:p w:rsidR="000770D9" w:rsidRDefault="000770D9" w:rsidP="00CA7FA4">
      <w:pPr>
        <w:spacing w:after="0"/>
        <w:jc w:val="center"/>
        <w:rPr>
          <w:rFonts w:ascii="Verdana" w:hAnsi="Verdana"/>
          <w:b/>
        </w:rPr>
      </w:pPr>
    </w:p>
    <w:p w:rsidR="000770D9" w:rsidRDefault="000770D9" w:rsidP="00CA7FA4">
      <w:pPr>
        <w:spacing w:after="0"/>
        <w:jc w:val="center"/>
        <w:rPr>
          <w:rFonts w:ascii="Verdana" w:hAnsi="Verdana"/>
          <w:b/>
        </w:rPr>
      </w:pPr>
    </w:p>
    <w:p w:rsidR="000770D9" w:rsidRDefault="000770D9" w:rsidP="00CA7FA4">
      <w:pPr>
        <w:spacing w:after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СТАНОВИЩЕ</w:t>
      </w:r>
      <w:r>
        <w:rPr>
          <w:rStyle w:val="FootnoteReference"/>
          <w:rFonts w:ascii="Verdana" w:hAnsi="Verdana"/>
          <w:b/>
        </w:rPr>
        <w:t xml:space="preserve"> </w:t>
      </w:r>
    </w:p>
    <w:p w:rsidR="000770D9" w:rsidRDefault="000770D9" w:rsidP="00CA7FA4">
      <w:pPr>
        <w:spacing w:after="0"/>
        <w:jc w:val="center"/>
        <w:rPr>
          <w:rFonts w:ascii="Verdana" w:hAnsi="Verdana"/>
          <w:b/>
        </w:rPr>
      </w:pPr>
    </w:p>
    <w:p w:rsidR="000770D9" w:rsidRDefault="000770D9" w:rsidP="00CA7FA4">
      <w:pPr>
        <w:spacing w:after="0"/>
        <w:jc w:val="center"/>
        <w:rPr>
          <w:rFonts w:ascii="Verdana" w:hAnsi="Verdana"/>
        </w:rPr>
      </w:pPr>
      <w:r>
        <w:rPr>
          <w:rFonts w:ascii="Verdana" w:hAnsi="Verdana"/>
        </w:rPr>
        <w:t xml:space="preserve">от </w:t>
      </w:r>
      <w:proofErr w:type="spellStart"/>
      <w:r>
        <w:rPr>
          <w:rFonts w:ascii="Verdana" w:hAnsi="Verdana"/>
        </w:rPr>
        <w:t>от</w:t>
      </w:r>
      <w:proofErr w:type="spellEnd"/>
      <w:r>
        <w:rPr>
          <w:rFonts w:ascii="Verdana" w:hAnsi="Verdana"/>
        </w:rPr>
        <w:t xml:space="preserve"> проф. д.п.н. Кирил Захариев Костов,</w:t>
      </w:r>
    </w:p>
    <w:p w:rsidR="000770D9" w:rsidRDefault="000770D9" w:rsidP="00CA7FA4">
      <w:pPr>
        <w:spacing w:after="0"/>
        <w:jc w:val="center"/>
        <w:rPr>
          <w:rFonts w:ascii="Verdana" w:hAnsi="Verdana"/>
        </w:rPr>
      </w:pPr>
      <w:r>
        <w:rPr>
          <w:rFonts w:ascii="Verdana" w:hAnsi="Verdana"/>
        </w:rPr>
        <w:t>член на научно жури в конкурс за заемане на академична длъжност</w:t>
      </w:r>
    </w:p>
    <w:p w:rsidR="000770D9" w:rsidRDefault="000770D9" w:rsidP="00CA7FA4">
      <w:pPr>
        <w:spacing w:after="0"/>
        <w:jc w:val="center"/>
        <w:rPr>
          <w:rFonts w:ascii="Verdana" w:hAnsi="Verdana"/>
        </w:rPr>
      </w:pPr>
      <w:r>
        <w:rPr>
          <w:rFonts w:ascii="Verdana" w:hAnsi="Verdana"/>
        </w:rPr>
        <w:t xml:space="preserve"> „ДОЦЕНТ”  в професионално направление „Спорт” (шифър 7.6), специалност „Колоездене”  към катедра „Технически и ледени спортове” в НСА „Васил Левски” </w:t>
      </w:r>
    </w:p>
    <w:p w:rsidR="000770D9" w:rsidRDefault="000770D9" w:rsidP="00CA7FA4">
      <w:pPr>
        <w:spacing w:after="0"/>
        <w:jc w:val="center"/>
        <w:rPr>
          <w:rFonts w:ascii="Verdana" w:hAnsi="Verdana"/>
        </w:rPr>
      </w:pPr>
      <w:r>
        <w:rPr>
          <w:rFonts w:ascii="Verdana" w:hAnsi="Verdana"/>
        </w:rPr>
        <w:t xml:space="preserve">Конкурсът е обявен в ДВ бр. </w:t>
      </w:r>
      <w:r w:rsidR="0011658D">
        <w:rPr>
          <w:rFonts w:ascii="Verdana" w:hAnsi="Verdana"/>
        </w:rPr>
        <w:t>.......................................................</w:t>
      </w:r>
    </w:p>
    <w:p w:rsidR="000770D9" w:rsidRDefault="000770D9" w:rsidP="00CA7FA4">
      <w:pPr>
        <w:spacing w:after="0"/>
        <w:jc w:val="center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0770D9" w:rsidRPr="00CA7FA4" w:rsidRDefault="000770D9" w:rsidP="00CA7FA4">
      <w:pPr>
        <w:spacing w:after="0"/>
        <w:jc w:val="both"/>
        <w:rPr>
          <w:rFonts w:ascii="Verdana" w:hAnsi="Verdana"/>
          <w:u w:val="single"/>
        </w:rPr>
      </w:pPr>
      <w:r w:rsidRPr="00CA7FA4">
        <w:rPr>
          <w:rFonts w:ascii="Verdana" w:hAnsi="Verdana"/>
          <w:u w:val="single"/>
        </w:rPr>
        <w:t xml:space="preserve">Относно: научната продукция и професионално-академичната дейност на гл.ас. д-р </w:t>
      </w:r>
      <w:r w:rsidR="0011658D" w:rsidRPr="00CA7FA4">
        <w:rPr>
          <w:rFonts w:ascii="Verdana" w:hAnsi="Verdana"/>
          <w:u w:val="single"/>
        </w:rPr>
        <w:t>Иван Колев</w:t>
      </w:r>
      <w:r w:rsidR="00CD6AF0" w:rsidRPr="00CA7FA4">
        <w:rPr>
          <w:rFonts w:ascii="Verdana" w:hAnsi="Verdana"/>
          <w:u w:val="single"/>
        </w:rPr>
        <w:t xml:space="preserve"> Иванов</w:t>
      </w:r>
      <w:r w:rsidRPr="00CA7FA4">
        <w:rPr>
          <w:rFonts w:ascii="Verdana" w:hAnsi="Verdana"/>
          <w:u w:val="single"/>
        </w:rPr>
        <w:t xml:space="preserve"> - единствен кандидат в конкурса</w:t>
      </w:r>
    </w:p>
    <w:p w:rsidR="000770D9" w:rsidRDefault="000770D9" w:rsidP="00CA7FA4">
      <w:pPr>
        <w:spacing w:after="0"/>
        <w:jc w:val="both"/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</w:t>
      </w:r>
    </w:p>
    <w:p w:rsidR="000770D9" w:rsidRPr="00CA7FA4" w:rsidRDefault="000770D9" w:rsidP="00CA7FA4">
      <w:pPr>
        <w:keepNext w:val="0"/>
        <w:numPr>
          <w:ilvl w:val="0"/>
          <w:numId w:val="1"/>
        </w:numPr>
        <w:suppressLineNumbers w:val="0"/>
        <w:tabs>
          <w:tab w:val="num" w:pos="567"/>
          <w:tab w:val="num" w:pos="993"/>
        </w:tabs>
        <w:spacing w:after="0"/>
        <w:ind w:left="993" w:hanging="284"/>
        <w:jc w:val="both"/>
        <w:rPr>
          <w:rFonts w:ascii="Verdana" w:hAnsi="Verdana"/>
          <w:i/>
          <w:u w:val="single"/>
        </w:rPr>
      </w:pPr>
      <w:r w:rsidRPr="00CA7FA4">
        <w:rPr>
          <w:rFonts w:ascii="Verdana" w:hAnsi="Verdana"/>
          <w:i/>
          <w:u w:val="single"/>
        </w:rPr>
        <w:t xml:space="preserve">Обобщени данни за научната продукция и дейността на кандидата  </w:t>
      </w:r>
    </w:p>
    <w:p w:rsidR="007D729C" w:rsidRDefault="000770D9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Кандидатът за доцент е представил списък за реализирана научна и научно-приложна продукция от общо </w:t>
      </w:r>
      <w:r w:rsidR="004F2680">
        <w:rPr>
          <w:rFonts w:ascii="Verdana" w:hAnsi="Verdana"/>
        </w:rPr>
        <w:t xml:space="preserve">28 </w:t>
      </w:r>
      <w:r>
        <w:rPr>
          <w:rFonts w:ascii="Verdana" w:hAnsi="Verdana"/>
        </w:rPr>
        <w:t xml:space="preserve">публикации, от които </w:t>
      </w:r>
      <w:r w:rsidR="004F2680">
        <w:rPr>
          <w:rFonts w:ascii="Verdana" w:hAnsi="Verdana"/>
        </w:rPr>
        <w:t>9 в чужбина</w:t>
      </w:r>
      <w:r w:rsidR="009B14EA">
        <w:rPr>
          <w:rFonts w:ascii="Verdana" w:hAnsi="Verdana"/>
        </w:rPr>
        <w:t xml:space="preserve"> </w:t>
      </w:r>
      <w:r w:rsidR="004F2680">
        <w:rPr>
          <w:rFonts w:ascii="Verdana" w:hAnsi="Verdana"/>
        </w:rPr>
        <w:t>(Турция, Македония, Сърбия)</w:t>
      </w:r>
      <w:r w:rsidR="009B14EA">
        <w:rPr>
          <w:rFonts w:ascii="Verdana" w:hAnsi="Verdana"/>
        </w:rPr>
        <w:t>, след участие с доклад в научни форуми</w:t>
      </w:r>
      <w:r w:rsidR="004F2680">
        <w:rPr>
          <w:rFonts w:ascii="Verdana" w:hAnsi="Verdana"/>
        </w:rPr>
        <w:t>.  П</w:t>
      </w:r>
      <w:r>
        <w:rPr>
          <w:rFonts w:ascii="Verdana" w:hAnsi="Verdana"/>
        </w:rPr>
        <w:t xml:space="preserve">реди придобиване на образователната и научна степен „доктор” </w:t>
      </w:r>
      <w:r w:rsidR="004F2680">
        <w:rPr>
          <w:rFonts w:ascii="Verdana" w:hAnsi="Verdana"/>
        </w:rPr>
        <w:t xml:space="preserve">кандидатът за доцент е публикувал 11 пъти </w:t>
      </w:r>
      <w:r>
        <w:rPr>
          <w:rFonts w:ascii="Verdana" w:hAnsi="Verdana"/>
        </w:rPr>
        <w:t>и 1</w:t>
      </w:r>
      <w:r w:rsidR="004F2680">
        <w:rPr>
          <w:rFonts w:ascii="Verdana" w:hAnsi="Verdana"/>
        </w:rPr>
        <w:t>7</w:t>
      </w:r>
      <w:r>
        <w:rPr>
          <w:rFonts w:ascii="Verdana" w:hAnsi="Verdana"/>
        </w:rPr>
        <w:t xml:space="preserve"> след това. Най-общо</w:t>
      </w:r>
      <w:r w:rsidR="004F2680">
        <w:rPr>
          <w:rFonts w:ascii="Verdana" w:hAnsi="Verdana"/>
        </w:rPr>
        <w:t>,</w:t>
      </w:r>
      <w:r>
        <w:rPr>
          <w:rFonts w:ascii="Verdana" w:hAnsi="Verdana"/>
        </w:rPr>
        <w:t xml:space="preserve"> публикациите могат да </w:t>
      </w:r>
      <w:r w:rsidR="009B14EA">
        <w:rPr>
          <w:rFonts w:ascii="Verdana" w:hAnsi="Verdana"/>
        </w:rPr>
        <w:t>бъдат групирани както следва:  1</w:t>
      </w:r>
      <w:r>
        <w:rPr>
          <w:rFonts w:ascii="Verdana" w:hAnsi="Verdana"/>
        </w:rPr>
        <w:t xml:space="preserve"> монографи</w:t>
      </w:r>
      <w:r w:rsidR="009B14EA">
        <w:rPr>
          <w:rFonts w:ascii="Verdana" w:hAnsi="Verdana"/>
        </w:rPr>
        <w:t>я , 1</w:t>
      </w:r>
      <w:r>
        <w:rPr>
          <w:rFonts w:ascii="Verdana" w:hAnsi="Verdana"/>
        </w:rPr>
        <w:t xml:space="preserve"> </w:t>
      </w:r>
      <w:r w:rsidR="009B14EA">
        <w:rPr>
          <w:rFonts w:ascii="Verdana" w:hAnsi="Verdana"/>
        </w:rPr>
        <w:t xml:space="preserve"> </w:t>
      </w:r>
      <w:r>
        <w:rPr>
          <w:rFonts w:ascii="Verdana" w:hAnsi="Verdana"/>
        </w:rPr>
        <w:t>учебно-методическ</w:t>
      </w:r>
      <w:r w:rsidR="009B14EA">
        <w:rPr>
          <w:rFonts w:ascii="Verdana" w:hAnsi="Verdana"/>
        </w:rPr>
        <w:t>о</w:t>
      </w:r>
      <w:r>
        <w:rPr>
          <w:rFonts w:ascii="Verdana" w:hAnsi="Verdana"/>
        </w:rPr>
        <w:t xml:space="preserve"> ръководств</w:t>
      </w:r>
      <w:r w:rsidR="009B14EA">
        <w:rPr>
          <w:rFonts w:ascii="Verdana" w:hAnsi="Verdana"/>
        </w:rPr>
        <w:t>о</w:t>
      </w:r>
      <w:r>
        <w:rPr>
          <w:rFonts w:ascii="Verdana" w:hAnsi="Verdana"/>
        </w:rPr>
        <w:t xml:space="preserve">, </w:t>
      </w:r>
      <w:r w:rsidR="009B14EA">
        <w:rPr>
          <w:rFonts w:ascii="Verdana" w:hAnsi="Verdana"/>
        </w:rPr>
        <w:t>участие в написването на терминологичен речник (раздел „Колоездене”</w:t>
      </w:r>
      <w:r w:rsidR="007D729C">
        <w:rPr>
          <w:rFonts w:ascii="Verdana" w:hAnsi="Verdana"/>
        </w:rPr>
        <w:t>)</w:t>
      </w:r>
      <w:r w:rsidR="009B14EA">
        <w:rPr>
          <w:rFonts w:ascii="Verdana" w:hAnsi="Verdana"/>
        </w:rPr>
        <w:t xml:space="preserve">, </w:t>
      </w:r>
      <w:r w:rsidR="007D729C">
        <w:rPr>
          <w:rFonts w:ascii="Verdana" w:hAnsi="Verdana"/>
        </w:rPr>
        <w:t>14</w:t>
      </w:r>
      <w:r>
        <w:rPr>
          <w:rFonts w:ascii="Verdana" w:hAnsi="Verdana"/>
        </w:rPr>
        <w:t xml:space="preserve"> научни статии и 1</w:t>
      </w:r>
      <w:r w:rsidR="007D729C">
        <w:rPr>
          <w:rFonts w:ascii="Verdana" w:hAnsi="Verdana"/>
        </w:rPr>
        <w:t>4</w:t>
      </w:r>
      <w:r>
        <w:rPr>
          <w:rFonts w:ascii="Verdana" w:hAnsi="Verdana"/>
        </w:rPr>
        <w:t xml:space="preserve"> участия с доклади в научни </w:t>
      </w:r>
      <w:proofErr w:type="spellStart"/>
      <w:r w:rsidR="007D729C">
        <w:rPr>
          <w:rFonts w:ascii="Verdana" w:hAnsi="Verdana"/>
        </w:rPr>
        <w:t>котгреси</w:t>
      </w:r>
      <w:proofErr w:type="spellEnd"/>
      <w:r w:rsidR="007D729C">
        <w:rPr>
          <w:rFonts w:ascii="Verdana" w:hAnsi="Verdana"/>
        </w:rPr>
        <w:t xml:space="preserve"> и </w:t>
      </w:r>
      <w:r>
        <w:rPr>
          <w:rFonts w:ascii="Verdana" w:hAnsi="Verdana"/>
        </w:rPr>
        <w:t xml:space="preserve">конференции. </w:t>
      </w:r>
      <w:r w:rsidR="007D729C">
        <w:rPr>
          <w:rFonts w:ascii="Verdana" w:hAnsi="Verdana"/>
        </w:rPr>
        <w:t xml:space="preserve"> </w:t>
      </w:r>
    </w:p>
    <w:p w:rsidR="000770D9" w:rsidRDefault="000770D9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>В по-голямата си част (</w:t>
      </w:r>
      <w:r w:rsidR="007D729C">
        <w:rPr>
          <w:rFonts w:ascii="Verdana" w:hAnsi="Verdana"/>
        </w:rPr>
        <w:t xml:space="preserve">19 </w:t>
      </w:r>
      <w:r>
        <w:rPr>
          <w:rFonts w:ascii="Verdana" w:hAnsi="Verdana"/>
        </w:rPr>
        <w:t xml:space="preserve">публикации) кандидатът е самостоятелен или първи автор. Посочени са също така и данни за </w:t>
      </w:r>
      <w:r w:rsidR="002F1A46">
        <w:rPr>
          <w:rFonts w:ascii="Verdana" w:hAnsi="Verdana"/>
        </w:rPr>
        <w:t>4</w:t>
      </w:r>
      <w:r>
        <w:rPr>
          <w:rFonts w:ascii="Verdana" w:hAnsi="Verdana"/>
        </w:rPr>
        <w:t xml:space="preserve"> цитирания от трудове на кандидата</w:t>
      </w:r>
      <w:r w:rsidR="002F1A46">
        <w:rPr>
          <w:rFonts w:ascii="Verdana" w:hAnsi="Verdana"/>
        </w:rPr>
        <w:t xml:space="preserve"> в защитени дипломни работи</w:t>
      </w:r>
      <w:r>
        <w:rPr>
          <w:rFonts w:ascii="Verdana" w:hAnsi="Verdana"/>
        </w:rPr>
        <w:t xml:space="preserve">. Гл. ас. д-р </w:t>
      </w:r>
      <w:r w:rsidR="002F1A46">
        <w:rPr>
          <w:rFonts w:ascii="Verdana" w:hAnsi="Verdana"/>
        </w:rPr>
        <w:t xml:space="preserve">Иванов е реализирал и 4 </w:t>
      </w:r>
      <w:r>
        <w:rPr>
          <w:rFonts w:ascii="Verdana" w:hAnsi="Verdana"/>
        </w:rPr>
        <w:t>участи</w:t>
      </w:r>
      <w:r w:rsidR="002F1A46">
        <w:rPr>
          <w:rFonts w:ascii="Verdana" w:hAnsi="Verdana"/>
        </w:rPr>
        <w:t>я</w:t>
      </w:r>
      <w:r>
        <w:rPr>
          <w:rFonts w:ascii="Verdana" w:hAnsi="Verdana"/>
        </w:rPr>
        <w:t xml:space="preserve"> в </w:t>
      </w:r>
      <w:r w:rsidR="002F1A46">
        <w:rPr>
          <w:rFonts w:ascii="Verdana" w:hAnsi="Verdana"/>
        </w:rPr>
        <w:t xml:space="preserve">изготвянето на учебна документация, както и 1 участие в създаването на система за оценка на резултатите </w:t>
      </w:r>
      <w:r w:rsidR="00EB1C7A">
        <w:rPr>
          <w:rFonts w:ascii="Verdana" w:hAnsi="Verdana"/>
        </w:rPr>
        <w:t xml:space="preserve">в спортната подготовка </w:t>
      </w:r>
      <w:r w:rsidR="002F1A46">
        <w:rPr>
          <w:rFonts w:ascii="Verdana" w:hAnsi="Verdana"/>
        </w:rPr>
        <w:t xml:space="preserve">на ученици от спортните училища. </w:t>
      </w:r>
      <w:r w:rsidR="00EB1C7A">
        <w:rPr>
          <w:rFonts w:ascii="Verdana" w:hAnsi="Verdana"/>
        </w:rPr>
        <w:t xml:space="preserve"> </w:t>
      </w:r>
    </w:p>
    <w:p w:rsidR="000770D9" w:rsidRDefault="00345565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>Като положителен момент в кандидатурата з</w:t>
      </w:r>
      <w:r w:rsidR="000770D9">
        <w:rPr>
          <w:rFonts w:ascii="Verdana" w:hAnsi="Verdana"/>
        </w:rPr>
        <w:t xml:space="preserve">а доцент </w:t>
      </w:r>
      <w:r>
        <w:rPr>
          <w:rFonts w:ascii="Verdana" w:hAnsi="Verdana"/>
        </w:rPr>
        <w:t>ще посочим и факта, че гл. ас. д-р Иванов има</w:t>
      </w:r>
      <w:r w:rsidR="000770D9">
        <w:rPr>
          <w:rFonts w:ascii="Verdana" w:hAnsi="Verdana"/>
        </w:rPr>
        <w:t xml:space="preserve"> </w:t>
      </w:r>
      <w:r w:rsidR="00EB1C7A">
        <w:rPr>
          <w:rFonts w:ascii="Verdana" w:hAnsi="Verdana"/>
        </w:rPr>
        <w:t>необходимата професионално-</w:t>
      </w:r>
      <w:r w:rsidR="000770D9">
        <w:rPr>
          <w:rFonts w:ascii="Verdana" w:hAnsi="Verdana"/>
        </w:rPr>
        <w:t xml:space="preserve"> педагогическа дейност като </w:t>
      </w:r>
      <w:r w:rsidR="00EB1C7A">
        <w:rPr>
          <w:rFonts w:ascii="Verdana" w:hAnsi="Verdana"/>
        </w:rPr>
        <w:t xml:space="preserve">докторант и </w:t>
      </w:r>
      <w:r w:rsidR="000770D9">
        <w:rPr>
          <w:rFonts w:ascii="Verdana" w:hAnsi="Verdana"/>
        </w:rPr>
        <w:t xml:space="preserve">асистент в катедрата по </w:t>
      </w:r>
      <w:r w:rsidR="00EB1C7A">
        <w:rPr>
          <w:rFonts w:ascii="Verdana" w:hAnsi="Verdana"/>
        </w:rPr>
        <w:t xml:space="preserve">„Технически и ледени спортове” </w:t>
      </w:r>
      <w:r w:rsidR="000770D9">
        <w:rPr>
          <w:rFonts w:ascii="Verdana" w:hAnsi="Verdana"/>
        </w:rPr>
        <w:t>към НСА</w:t>
      </w:r>
      <w:r w:rsidRPr="00345565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участвайки</w:t>
      </w:r>
      <w:proofErr w:type="spellEnd"/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</w:rPr>
        <w:t xml:space="preserve">активно </w:t>
      </w:r>
      <w:r>
        <w:rPr>
          <w:rFonts w:ascii="Verdana" w:hAnsi="Verdana"/>
          <w:lang w:val="ru-RU"/>
        </w:rPr>
        <w:t xml:space="preserve">в </w:t>
      </w:r>
      <w:proofErr w:type="spellStart"/>
      <w:r>
        <w:rPr>
          <w:rFonts w:ascii="Verdana" w:hAnsi="Verdana"/>
          <w:lang w:val="ru-RU"/>
        </w:rPr>
        <w:t>разработването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учебни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помагала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планове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програми</w:t>
      </w:r>
      <w:proofErr w:type="spellEnd"/>
      <w:r>
        <w:rPr>
          <w:rFonts w:ascii="Verdana" w:hAnsi="Verdana"/>
          <w:lang w:val="ru-RU"/>
        </w:rPr>
        <w:t xml:space="preserve">. </w:t>
      </w:r>
      <w:r>
        <w:rPr>
          <w:rFonts w:ascii="Verdana" w:hAnsi="Verdana"/>
        </w:rPr>
        <w:t xml:space="preserve"> </w:t>
      </w:r>
      <w:proofErr w:type="spellStart"/>
      <w:r w:rsidR="000770D9">
        <w:rPr>
          <w:rFonts w:ascii="Verdana" w:hAnsi="Verdana"/>
          <w:lang w:val="ru-RU"/>
        </w:rPr>
        <w:t>Преподавателската</w:t>
      </w:r>
      <w:proofErr w:type="spellEnd"/>
      <w:r w:rsidR="000770D9">
        <w:rPr>
          <w:rFonts w:ascii="Verdana" w:hAnsi="Verdana"/>
          <w:lang w:val="ru-RU"/>
        </w:rPr>
        <w:t xml:space="preserve"> </w:t>
      </w:r>
      <w:proofErr w:type="spellStart"/>
      <w:r w:rsidR="000770D9">
        <w:rPr>
          <w:rFonts w:ascii="Verdana" w:hAnsi="Verdana"/>
          <w:lang w:val="ru-RU"/>
        </w:rPr>
        <w:t>му</w:t>
      </w:r>
      <w:proofErr w:type="spellEnd"/>
      <w:r w:rsidR="000770D9">
        <w:rPr>
          <w:rFonts w:ascii="Verdana" w:hAnsi="Verdana"/>
          <w:lang w:val="ru-RU"/>
        </w:rPr>
        <w:t xml:space="preserve"> </w:t>
      </w:r>
      <w:proofErr w:type="spellStart"/>
      <w:r w:rsidR="000770D9">
        <w:rPr>
          <w:rFonts w:ascii="Verdana" w:hAnsi="Verdana"/>
          <w:lang w:val="ru-RU"/>
        </w:rPr>
        <w:t>дейност</w:t>
      </w:r>
      <w:proofErr w:type="spellEnd"/>
      <w:r w:rsidR="000770D9">
        <w:rPr>
          <w:rFonts w:ascii="Verdana" w:hAnsi="Verdana"/>
          <w:lang w:val="ru-RU"/>
        </w:rPr>
        <w:t xml:space="preserve"> е</w:t>
      </w:r>
      <w:r w:rsidR="000770D9">
        <w:rPr>
          <w:rFonts w:ascii="Verdana" w:hAnsi="Verdana"/>
        </w:rPr>
        <w:t xml:space="preserve"> свързана</w:t>
      </w:r>
      <w:r w:rsidR="000770D9">
        <w:rPr>
          <w:rFonts w:ascii="Verdana" w:hAnsi="Verdana"/>
          <w:lang w:val="ru-RU"/>
        </w:rPr>
        <w:t xml:space="preserve"> </w:t>
      </w:r>
      <w:r w:rsidR="000770D9">
        <w:rPr>
          <w:rFonts w:ascii="Verdana" w:hAnsi="Verdana"/>
        </w:rPr>
        <w:t>основно с тематиката</w:t>
      </w:r>
      <w:r w:rsidR="000770D9">
        <w:rPr>
          <w:rFonts w:ascii="Verdana" w:hAnsi="Verdana"/>
          <w:lang w:val="ru-RU"/>
        </w:rPr>
        <w:t xml:space="preserve"> на </w:t>
      </w:r>
      <w:proofErr w:type="spellStart"/>
      <w:r w:rsidR="000770D9">
        <w:rPr>
          <w:rFonts w:ascii="Verdana" w:hAnsi="Verdana"/>
          <w:lang w:val="ru-RU"/>
        </w:rPr>
        <w:t>обявения</w:t>
      </w:r>
      <w:proofErr w:type="spellEnd"/>
      <w:r w:rsidR="000770D9">
        <w:rPr>
          <w:rFonts w:ascii="Verdana" w:hAnsi="Verdana"/>
          <w:lang w:val="ru-RU"/>
        </w:rPr>
        <w:t xml:space="preserve"> конкурс. </w:t>
      </w:r>
      <w:proofErr w:type="spellStart"/>
      <w:r w:rsidR="000770D9">
        <w:rPr>
          <w:rFonts w:ascii="Verdana" w:hAnsi="Verdana"/>
          <w:lang w:val="ru-RU"/>
        </w:rPr>
        <w:t>Наред</w:t>
      </w:r>
      <w:proofErr w:type="spellEnd"/>
      <w:r w:rsidR="000770D9">
        <w:rPr>
          <w:rFonts w:ascii="Verdana" w:hAnsi="Verdana"/>
          <w:lang w:val="ru-RU"/>
        </w:rPr>
        <w:t xml:space="preserve"> с </w:t>
      </w:r>
      <w:proofErr w:type="spellStart"/>
      <w:r w:rsidR="000770D9">
        <w:rPr>
          <w:rFonts w:ascii="Verdana" w:hAnsi="Verdana"/>
          <w:lang w:val="ru-RU"/>
        </w:rPr>
        <w:t>това</w:t>
      </w:r>
      <w:proofErr w:type="spellEnd"/>
      <w:r w:rsidR="000770D9">
        <w:rPr>
          <w:rFonts w:ascii="Verdana" w:hAnsi="Verdana"/>
          <w:lang w:val="ru-RU"/>
        </w:rPr>
        <w:t xml:space="preserve">, </w:t>
      </w:r>
      <w:proofErr w:type="spellStart"/>
      <w:r w:rsidR="000770D9">
        <w:rPr>
          <w:rFonts w:ascii="Verdana" w:hAnsi="Verdana"/>
          <w:lang w:val="ru-RU"/>
        </w:rPr>
        <w:t>кандидатът</w:t>
      </w:r>
      <w:proofErr w:type="spellEnd"/>
      <w:r w:rsidR="000770D9">
        <w:rPr>
          <w:rFonts w:ascii="Verdana" w:hAnsi="Verdana"/>
          <w:lang w:val="ru-RU"/>
        </w:rPr>
        <w:t xml:space="preserve"> </w:t>
      </w:r>
      <w:proofErr w:type="spellStart"/>
      <w:r w:rsidR="000770D9">
        <w:rPr>
          <w:rFonts w:ascii="Verdana" w:hAnsi="Verdana"/>
          <w:lang w:val="ru-RU"/>
        </w:rPr>
        <w:t>развива</w:t>
      </w:r>
      <w:proofErr w:type="spellEnd"/>
      <w:r w:rsidR="000770D9">
        <w:rPr>
          <w:rFonts w:ascii="Verdana" w:hAnsi="Verdana"/>
          <w:lang w:val="ru-RU"/>
        </w:rPr>
        <w:t xml:space="preserve"> и </w:t>
      </w:r>
      <w:r w:rsidR="000770D9">
        <w:rPr>
          <w:rFonts w:ascii="Verdana" w:hAnsi="Verdana"/>
        </w:rPr>
        <w:t>активна организационна дейност като:</w:t>
      </w:r>
    </w:p>
    <w:p w:rsidR="000770D9" w:rsidRDefault="000770D9" w:rsidP="00CA7FA4">
      <w:pPr>
        <w:pStyle w:val="ListParagraph"/>
        <w:keepNext w:val="0"/>
        <w:numPr>
          <w:ilvl w:val="0"/>
          <w:numId w:val="2"/>
        </w:numPr>
        <w:suppressLineNumbers w:val="0"/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член на управителния съвет на </w:t>
      </w:r>
      <w:r w:rsidR="009447E5">
        <w:rPr>
          <w:rFonts w:ascii="Verdana" w:hAnsi="Verdana"/>
        </w:rPr>
        <w:t>Българския колоездачен съюз (БКС), както и член на управителния съвет на колоездачния клуб  към НСА.</w:t>
      </w:r>
    </w:p>
    <w:p w:rsidR="000770D9" w:rsidRDefault="009447E5" w:rsidP="00CA7FA4">
      <w:pPr>
        <w:pStyle w:val="ListParagraph"/>
        <w:keepNext w:val="0"/>
        <w:numPr>
          <w:ilvl w:val="0"/>
          <w:numId w:val="2"/>
        </w:numPr>
        <w:suppressLineNumbers w:val="0"/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Председател на </w:t>
      </w:r>
      <w:proofErr w:type="spellStart"/>
      <w:r>
        <w:rPr>
          <w:rFonts w:ascii="Verdana" w:hAnsi="Verdana"/>
        </w:rPr>
        <w:t>треньоския</w:t>
      </w:r>
      <w:proofErr w:type="spellEnd"/>
      <w:r>
        <w:rPr>
          <w:rFonts w:ascii="Verdana" w:hAnsi="Verdana"/>
        </w:rPr>
        <w:t xml:space="preserve"> съвет на БКС</w:t>
      </w:r>
    </w:p>
    <w:p w:rsidR="009447E5" w:rsidRDefault="009447E5" w:rsidP="00CA7FA4">
      <w:pPr>
        <w:pStyle w:val="ListParagraph"/>
        <w:keepNext w:val="0"/>
        <w:numPr>
          <w:ilvl w:val="0"/>
          <w:numId w:val="2"/>
        </w:numPr>
        <w:suppressLineNumbers w:val="0"/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Главен треньор на националните отбори- направление писта, инструктор по колоездене и др.</w:t>
      </w:r>
    </w:p>
    <w:p w:rsidR="00CA7FA4" w:rsidRDefault="00CA7FA4" w:rsidP="00CA7FA4">
      <w:pPr>
        <w:pStyle w:val="ListParagraph"/>
        <w:keepNext w:val="0"/>
        <w:suppressLineNumbers w:val="0"/>
        <w:spacing w:after="0"/>
        <w:ind w:left="1429"/>
        <w:jc w:val="both"/>
        <w:rPr>
          <w:rFonts w:ascii="Verdana" w:hAnsi="Verdana"/>
        </w:rPr>
      </w:pPr>
    </w:p>
    <w:p w:rsidR="000770D9" w:rsidRPr="00CA7FA4" w:rsidRDefault="000770D9" w:rsidP="00CA7FA4">
      <w:pPr>
        <w:keepNext w:val="0"/>
        <w:suppressLineNumbers w:val="0"/>
        <w:spacing w:after="0"/>
        <w:ind w:left="1134" w:hanging="425"/>
        <w:jc w:val="both"/>
        <w:rPr>
          <w:rFonts w:ascii="Verdana" w:hAnsi="Verdana"/>
          <w:i/>
          <w:u w:val="single"/>
        </w:rPr>
      </w:pPr>
      <w:r w:rsidRPr="00CA7FA4">
        <w:rPr>
          <w:rFonts w:ascii="Verdana" w:hAnsi="Verdana"/>
          <w:i/>
          <w:u w:val="single"/>
        </w:rPr>
        <w:t xml:space="preserve">ІІ. Оценка на научната и научно-приложната продукция на гл. ас. д-р  </w:t>
      </w:r>
      <w:r w:rsidR="009447E5" w:rsidRPr="00CA7FA4">
        <w:rPr>
          <w:rFonts w:ascii="Verdana" w:hAnsi="Verdana"/>
          <w:i/>
          <w:u w:val="single"/>
        </w:rPr>
        <w:t>Иван Колев Иванов</w:t>
      </w:r>
      <w:r w:rsidRPr="00CA7FA4">
        <w:rPr>
          <w:rFonts w:ascii="Verdana" w:hAnsi="Verdana"/>
          <w:i/>
          <w:u w:val="single"/>
        </w:rPr>
        <w:t xml:space="preserve">  </w:t>
      </w:r>
      <w:r w:rsidR="009447E5" w:rsidRPr="00CA7FA4">
        <w:rPr>
          <w:rFonts w:ascii="Verdana" w:hAnsi="Verdana"/>
          <w:i/>
          <w:u w:val="single"/>
        </w:rPr>
        <w:t xml:space="preserve"> </w:t>
      </w:r>
    </w:p>
    <w:p w:rsidR="000770D9" w:rsidRDefault="000770D9" w:rsidP="00CA7FA4">
      <w:pPr>
        <w:keepNext w:val="0"/>
        <w:suppressLineNumbers w:val="0"/>
        <w:spacing w:after="0"/>
        <w:ind w:left="1134" w:hanging="425"/>
        <w:jc w:val="both"/>
        <w:rPr>
          <w:rFonts w:ascii="Verdana" w:hAnsi="Verdana"/>
          <w:b/>
          <w:i/>
        </w:rPr>
      </w:pPr>
    </w:p>
    <w:p w:rsidR="000770D9" w:rsidRDefault="006B31A4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Цялата научна и научно приложна </w:t>
      </w:r>
      <w:proofErr w:type="spellStart"/>
      <w:r>
        <w:rPr>
          <w:rFonts w:ascii="Verdana" w:hAnsi="Verdana"/>
        </w:rPr>
        <w:t>публикационна</w:t>
      </w:r>
      <w:proofErr w:type="spellEnd"/>
      <w:r>
        <w:rPr>
          <w:rFonts w:ascii="Verdana" w:hAnsi="Verdana"/>
        </w:rPr>
        <w:t xml:space="preserve"> дейност на кандидата за доцент е строго</w:t>
      </w:r>
      <w:r w:rsidR="007D70EB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целенасочена и специфична, свързана с усъвършенстването на системата за </w:t>
      </w:r>
      <w:r w:rsidR="007D70EB">
        <w:rPr>
          <w:rFonts w:ascii="Verdana" w:hAnsi="Verdana"/>
        </w:rPr>
        <w:t xml:space="preserve">подбор и </w:t>
      </w:r>
      <w:r>
        <w:rPr>
          <w:rFonts w:ascii="Verdana" w:hAnsi="Verdana"/>
        </w:rPr>
        <w:t xml:space="preserve">подготовка на </w:t>
      </w:r>
      <w:r w:rsidR="007D70EB">
        <w:rPr>
          <w:rFonts w:ascii="Verdana" w:hAnsi="Verdana"/>
        </w:rPr>
        <w:t xml:space="preserve">състезатели в колоездачния спорт. </w:t>
      </w:r>
      <w:r w:rsidR="000770D9">
        <w:rPr>
          <w:rFonts w:ascii="Verdana" w:hAnsi="Verdana"/>
        </w:rPr>
        <w:t xml:space="preserve">В </w:t>
      </w:r>
      <w:r w:rsidR="007D70EB">
        <w:rPr>
          <w:rFonts w:ascii="Verdana" w:hAnsi="Verdana"/>
        </w:rPr>
        <w:t>нея</w:t>
      </w:r>
      <w:r w:rsidR="000770D9">
        <w:rPr>
          <w:rFonts w:ascii="Verdana" w:hAnsi="Verdana"/>
        </w:rPr>
        <w:t xml:space="preserve"> се открояват следните по-важн</w:t>
      </w:r>
      <w:r w:rsidR="007D70EB">
        <w:rPr>
          <w:rFonts w:ascii="Verdana" w:hAnsi="Verdana"/>
        </w:rPr>
        <w:t xml:space="preserve">и </w:t>
      </w:r>
      <w:proofErr w:type="spellStart"/>
      <w:r w:rsidR="007D70EB">
        <w:rPr>
          <w:rFonts w:ascii="Verdana" w:hAnsi="Verdana"/>
        </w:rPr>
        <w:t>приносни</w:t>
      </w:r>
      <w:proofErr w:type="spellEnd"/>
      <w:r w:rsidR="007D70EB">
        <w:rPr>
          <w:rFonts w:ascii="Verdana" w:hAnsi="Verdana"/>
        </w:rPr>
        <w:t xml:space="preserve"> моменти и постижения:</w:t>
      </w:r>
    </w:p>
    <w:p w:rsidR="007D70EB" w:rsidRDefault="007D70EB" w:rsidP="00CA7FA4">
      <w:pPr>
        <w:pStyle w:val="ListParagraph"/>
        <w:keepNext w:val="0"/>
        <w:numPr>
          <w:ilvl w:val="0"/>
          <w:numId w:val="6"/>
        </w:numPr>
        <w:suppressLineNumbers w:val="0"/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За първи път у нас се изследват задълбочено и в детайли отделните показатели за оценка на техническите и функционалните възможности на младите колоездачи, тяхното физическо развитие </w:t>
      </w:r>
      <w:r w:rsidR="00F3092F">
        <w:rPr>
          <w:rFonts w:ascii="Verdana" w:hAnsi="Verdana"/>
        </w:rPr>
        <w:t>и възможностите за селектиране на талантите за този спорт.</w:t>
      </w:r>
    </w:p>
    <w:p w:rsidR="00F3092F" w:rsidRDefault="00F3092F" w:rsidP="00CA7FA4">
      <w:pPr>
        <w:pStyle w:val="ListParagraph"/>
        <w:keepNext w:val="0"/>
        <w:numPr>
          <w:ilvl w:val="0"/>
          <w:numId w:val="6"/>
        </w:numPr>
        <w:suppressLineNumbers w:val="0"/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>С подчертана приложна стойност са и резултатите от изследванията върху ефективността на различни подходи при подготовката и разпределението на усилията по състезателното разстояние</w:t>
      </w:r>
      <w:r w:rsidR="00A804B7">
        <w:rPr>
          <w:rFonts w:ascii="Verdana" w:hAnsi="Verdana"/>
        </w:rPr>
        <w:t xml:space="preserve">, акцентирайки върху физическата подготовка, оборота и ритъма на </w:t>
      </w:r>
      <w:proofErr w:type="spellStart"/>
      <w:r w:rsidR="00A804B7">
        <w:rPr>
          <w:rFonts w:ascii="Verdana" w:hAnsi="Verdana"/>
        </w:rPr>
        <w:t>педалиране</w:t>
      </w:r>
      <w:proofErr w:type="spellEnd"/>
      <w:r w:rsidR="00A804B7">
        <w:rPr>
          <w:rFonts w:ascii="Verdana" w:hAnsi="Verdana"/>
        </w:rPr>
        <w:t>.</w:t>
      </w:r>
    </w:p>
    <w:p w:rsidR="00A804B7" w:rsidRDefault="00A804B7" w:rsidP="00CA7FA4">
      <w:pPr>
        <w:pStyle w:val="ListParagraph"/>
        <w:keepNext w:val="0"/>
        <w:numPr>
          <w:ilvl w:val="0"/>
          <w:numId w:val="6"/>
        </w:numPr>
        <w:suppressLineNumbers w:val="0"/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Апробирана е </w:t>
      </w:r>
      <w:r w:rsidR="00CA7FA4">
        <w:rPr>
          <w:rFonts w:ascii="Verdana" w:hAnsi="Verdana"/>
        </w:rPr>
        <w:t xml:space="preserve">с положителен ефект </w:t>
      </w:r>
      <w:r>
        <w:rPr>
          <w:rFonts w:ascii="Verdana" w:hAnsi="Verdana"/>
        </w:rPr>
        <w:t xml:space="preserve">в </w:t>
      </w:r>
      <w:r w:rsidR="006F0F5C">
        <w:rPr>
          <w:rFonts w:ascii="Verdana" w:hAnsi="Verdana"/>
        </w:rPr>
        <w:t xml:space="preserve">спортно-педагогическата </w:t>
      </w:r>
      <w:r>
        <w:rPr>
          <w:rFonts w:ascii="Verdana" w:hAnsi="Verdana"/>
        </w:rPr>
        <w:t xml:space="preserve">практиката </w:t>
      </w:r>
      <w:proofErr w:type="spellStart"/>
      <w:r>
        <w:rPr>
          <w:rFonts w:ascii="Verdana" w:hAnsi="Verdana"/>
        </w:rPr>
        <w:t>кинезитерапевтична</w:t>
      </w:r>
      <w:proofErr w:type="spellEnd"/>
      <w:r>
        <w:rPr>
          <w:rFonts w:ascii="Verdana" w:hAnsi="Verdana"/>
        </w:rPr>
        <w:t xml:space="preserve"> програма за превенция и лечение на болки в </w:t>
      </w:r>
      <w:proofErr w:type="spellStart"/>
      <w:r>
        <w:rPr>
          <w:rFonts w:ascii="Verdana" w:hAnsi="Verdana"/>
        </w:rPr>
        <w:t>лумбалната</w:t>
      </w:r>
      <w:proofErr w:type="spellEnd"/>
      <w:r>
        <w:rPr>
          <w:rFonts w:ascii="Verdana" w:hAnsi="Verdana"/>
        </w:rPr>
        <w:t xml:space="preserve"> област на гръбначния стълб при професионално ангажирани и активно трениращи колоездачи.</w:t>
      </w:r>
    </w:p>
    <w:p w:rsidR="00CA7FA4" w:rsidRPr="007D70EB" w:rsidRDefault="00CA7FA4" w:rsidP="00CA7FA4">
      <w:pPr>
        <w:pStyle w:val="ListParagraph"/>
        <w:keepNext w:val="0"/>
        <w:suppressLineNumbers w:val="0"/>
        <w:spacing w:after="0"/>
        <w:ind w:left="1069"/>
        <w:jc w:val="both"/>
        <w:rPr>
          <w:rFonts w:ascii="Verdana" w:hAnsi="Verdana"/>
        </w:rPr>
      </w:pPr>
    </w:p>
    <w:p w:rsidR="000770D9" w:rsidRDefault="000770D9" w:rsidP="00CA7FA4">
      <w:pPr>
        <w:keepNext w:val="0"/>
        <w:suppressLineNumbers w:val="0"/>
        <w:spacing w:after="0"/>
        <w:ind w:left="709"/>
        <w:jc w:val="both"/>
        <w:rPr>
          <w:rFonts w:ascii="Verdana" w:hAnsi="Verdana"/>
          <w:i/>
          <w:u w:val="single"/>
        </w:rPr>
      </w:pPr>
      <w:r w:rsidRPr="00121516">
        <w:rPr>
          <w:rFonts w:ascii="Verdana" w:hAnsi="Verdana"/>
          <w:i/>
          <w:u w:val="single"/>
        </w:rPr>
        <w:t>ІІІ. Критични бележки и препоръки</w:t>
      </w:r>
      <w:r w:rsidR="00121516">
        <w:rPr>
          <w:rFonts w:ascii="Verdana" w:hAnsi="Verdana"/>
          <w:i/>
          <w:u w:val="single"/>
        </w:rPr>
        <w:t xml:space="preserve"> </w:t>
      </w:r>
    </w:p>
    <w:p w:rsidR="002C7FA7" w:rsidRDefault="00A804B7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 w:rsidRPr="00121516">
        <w:rPr>
          <w:rFonts w:ascii="Verdana" w:hAnsi="Verdana"/>
        </w:rPr>
        <w:t xml:space="preserve">Основната ми </w:t>
      </w:r>
      <w:r w:rsidR="007842CD">
        <w:rPr>
          <w:rFonts w:ascii="Verdana" w:hAnsi="Verdana"/>
        </w:rPr>
        <w:t xml:space="preserve">критична бележка и препоръка към кандидата за доцент е свързана с бъдещата му дейност на хабилитиран преподавател и тя е по посока подобряването на неговата </w:t>
      </w:r>
      <w:proofErr w:type="spellStart"/>
      <w:r w:rsidR="007842CD">
        <w:rPr>
          <w:rFonts w:ascii="Verdana" w:hAnsi="Verdana"/>
        </w:rPr>
        <w:t>методологическа</w:t>
      </w:r>
      <w:proofErr w:type="spellEnd"/>
      <w:r w:rsidR="007842CD">
        <w:rPr>
          <w:rFonts w:ascii="Verdana" w:hAnsi="Verdana"/>
        </w:rPr>
        <w:t xml:space="preserve"> подготовка при реализацията на научно-изследователската работа.</w:t>
      </w:r>
      <w:r w:rsidR="00F745B0">
        <w:rPr>
          <w:rFonts w:ascii="Verdana" w:hAnsi="Verdana"/>
        </w:rPr>
        <w:t xml:space="preserve"> </w:t>
      </w:r>
      <w:r w:rsidR="007842CD">
        <w:rPr>
          <w:rFonts w:ascii="Verdana" w:hAnsi="Verdana"/>
        </w:rPr>
        <w:t>Тази ми препоръка се основава на внимателния преглед на представената научна продукция</w:t>
      </w:r>
      <w:r w:rsidR="00F745B0">
        <w:rPr>
          <w:rFonts w:ascii="Verdana" w:hAnsi="Verdana"/>
        </w:rPr>
        <w:t>, където констатирах много добро познаване на чисто професионалните аспекти на колоездачния спорт</w:t>
      </w:r>
      <w:r w:rsidR="00643368">
        <w:rPr>
          <w:rFonts w:ascii="Verdana" w:hAnsi="Verdana"/>
        </w:rPr>
        <w:t xml:space="preserve">, приложни познания за подбора и тренировката в него. Същевременно обаче, не открих каузалния (причинно-следствен) подход при анализа на събраната </w:t>
      </w:r>
      <w:proofErr w:type="spellStart"/>
      <w:r w:rsidR="00643368">
        <w:rPr>
          <w:rFonts w:ascii="Verdana" w:hAnsi="Verdana"/>
        </w:rPr>
        <w:t>фактология</w:t>
      </w:r>
      <w:proofErr w:type="spellEnd"/>
      <w:r w:rsidR="00643368">
        <w:rPr>
          <w:rFonts w:ascii="Verdana" w:hAnsi="Verdana"/>
        </w:rPr>
        <w:t xml:space="preserve"> и белезите на същинската изследователска работа. Това в най-пълна степен важи за представената монография, която</w:t>
      </w:r>
      <w:r w:rsidR="00F00C1D">
        <w:rPr>
          <w:rFonts w:ascii="Verdana" w:hAnsi="Verdana"/>
        </w:rPr>
        <w:t xml:space="preserve"> носи белезите на учебник и по малко на монографично изследване, макар, че нямам никакво съмнение в нейната полезност за спортния подбор в </w:t>
      </w:r>
      <w:r w:rsidR="00F00C1D">
        <w:rPr>
          <w:rFonts w:ascii="Verdana" w:hAnsi="Verdana"/>
        </w:rPr>
        <w:lastRenderedPageBreak/>
        <w:t>колоездачния спорт. В по-мал</w:t>
      </w:r>
      <w:r w:rsidR="00054921">
        <w:rPr>
          <w:rFonts w:ascii="Verdana" w:hAnsi="Verdana"/>
        </w:rPr>
        <w:t>ка степен, но в същата посока</w:t>
      </w:r>
      <w:r w:rsidR="00F00C1D">
        <w:rPr>
          <w:rFonts w:ascii="Verdana" w:hAnsi="Verdana"/>
        </w:rPr>
        <w:t xml:space="preserve"> е </w:t>
      </w:r>
      <w:r w:rsidR="00054921">
        <w:rPr>
          <w:rFonts w:ascii="Verdana" w:hAnsi="Verdana"/>
        </w:rPr>
        <w:t xml:space="preserve">и бележката към авторската справка с научните приноси в трудовете на кандидата, които са очевидни, но според мен не </w:t>
      </w:r>
      <w:r w:rsidR="006F0F5C">
        <w:rPr>
          <w:rFonts w:ascii="Verdana" w:hAnsi="Verdana"/>
        </w:rPr>
        <w:t xml:space="preserve">са </w:t>
      </w:r>
      <w:r w:rsidR="00054921">
        <w:rPr>
          <w:rFonts w:ascii="Verdana" w:hAnsi="Verdana"/>
        </w:rPr>
        <w:t>добре синтезирани и формулирани. По същество в нея е посочено предимно съдържанието на публикациите, а не кратко и точно изведени и формулирани приноси в тях.</w:t>
      </w:r>
      <w:r w:rsidR="006F0F5C">
        <w:rPr>
          <w:rFonts w:ascii="Verdana" w:hAnsi="Verdana"/>
        </w:rPr>
        <w:t xml:space="preserve"> </w:t>
      </w:r>
    </w:p>
    <w:p w:rsidR="00A804B7" w:rsidRDefault="006F0F5C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  <w:r>
        <w:rPr>
          <w:rFonts w:ascii="Verdana" w:hAnsi="Verdana"/>
        </w:rPr>
        <w:t xml:space="preserve">Тези мои бележки ни най-малко не намаляват стойността на </w:t>
      </w:r>
      <w:r w:rsidR="005C2847">
        <w:rPr>
          <w:rFonts w:ascii="Verdana" w:hAnsi="Verdana"/>
        </w:rPr>
        <w:t xml:space="preserve">постиженията в колоездачния спорт на </w:t>
      </w:r>
      <w:r>
        <w:rPr>
          <w:rFonts w:ascii="Verdana" w:hAnsi="Verdana"/>
        </w:rPr>
        <w:t>кандидата за доцент, ко</w:t>
      </w:r>
      <w:r w:rsidR="005C2847">
        <w:rPr>
          <w:rFonts w:ascii="Verdana" w:hAnsi="Verdana"/>
        </w:rPr>
        <w:t>й</w:t>
      </w:r>
      <w:r>
        <w:rPr>
          <w:rFonts w:ascii="Verdana" w:hAnsi="Verdana"/>
        </w:rPr>
        <w:t xml:space="preserve">то притежава необходимите </w:t>
      </w:r>
      <w:r w:rsidR="005C2847">
        <w:rPr>
          <w:rFonts w:ascii="Verdana" w:hAnsi="Verdana"/>
        </w:rPr>
        <w:t xml:space="preserve">аргументи и </w:t>
      </w:r>
      <w:r>
        <w:rPr>
          <w:rFonts w:ascii="Verdana" w:hAnsi="Verdana"/>
        </w:rPr>
        <w:t xml:space="preserve">основания </w:t>
      </w:r>
      <w:r w:rsidR="005C2847">
        <w:rPr>
          <w:rFonts w:ascii="Verdana" w:hAnsi="Verdana"/>
        </w:rPr>
        <w:t>за това. Те са направени с единственото желани</w:t>
      </w:r>
      <w:r w:rsidR="002C7FA7">
        <w:rPr>
          <w:rFonts w:ascii="Verdana" w:hAnsi="Verdana"/>
        </w:rPr>
        <w:t>е</w:t>
      </w:r>
      <w:r w:rsidR="005C2847">
        <w:rPr>
          <w:rFonts w:ascii="Verdana" w:hAnsi="Verdana"/>
        </w:rPr>
        <w:t xml:space="preserve"> да бъдат добронамерени препоръки в неговата бъдеща дейност на изследовател и преподавател в едно високоуважавано</w:t>
      </w:r>
      <w:r w:rsidR="002C7FA7">
        <w:rPr>
          <w:rFonts w:ascii="Verdana" w:hAnsi="Verdana"/>
        </w:rPr>
        <w:t xml:space="preserve"> висше училище, каквато е Националната спортна академия „Васил Левски”, чийто възпитаник съм и аз.</w:t>
      </w:r>
    </w:p>
    <w:p w:rsidR="00CA7FA4" w:rsidRDefault="00CA7FA4" w:rsidP="00CA7FA4">
      <w:pPr>
        <w:keepNext w:val="0"/>
        <w:suppressLineNumbers w:val="0"/>
        <w:spacing w:after="0"/>
        <w:ind w:firstLine="709"/>
        <w:jc w:val="both"/>
        <w:rPr>
          <w:rFonts w:ascii="Verdana" w:hAnsi="Verdana"/>
        </w:rPr>
      </w:pPr>
    </w:p>
    <w:p w:rsidR="000770D9" w:rsidRDefault="000770D9" w:rsidP="00CA7FA4">
      <w:pPr>
        <w:keepNext w:val="0"/>
        <w:suppressLineNumbers w:val="0"/>
        <w:spacing w:after="0"/>
        <w:ind w:firstLine="567"/>
        <w:jc w:val="both"/>
        <w:rPr>
          <w:rFonts w:ascii="Verdana" w:hAnsi="Verdana"/>
          <w:b/>
        </w:rPr>
      </w:pPr>
      <w:r w:rsidRPr="00A804B7">
        <w:rPr>
          <w:rFonts w:ascii="Verdana" w:hAnsi="Verdana"/>
          <w:b/>
          <w:lang w:val="en-US"/>
        </w:rPr>
        <w:t>IV.</w:t>
      </w:r>
      <w:r w:rsidRPr="00A804B7">
        <w:rPr>
          <w:rFonts w:ascii="Verdana" w:hAnsi="Verdana"/>
          <w:b/>
        </w:rPr>
        <w:t xml:space="preserve">Заключение: </w:t>
      </w:r>
    </w:p>
    <w:p w:rsidR="000770D9" w:rsidRPr="00A804B7" w:rsidRDefault="000770D9" w:rsidP="00CA7FA4">
      <w:pPr>
        <w:spacing w:after="0"/>
        <w:ind w:firstLine="567"/>
        <w:jc w:val="both"/>
        <w:rPr>
          <w:rFonts w:ascii="Verdana" w:hAnsi="Verdana"/>
        </w:rPr>
      </w:pPr>
      <w:r w:rsidRPr="00A804B7">
        <w:rPr>
          <w:rFonts w:ascii="Verdana" w:hAnsi="Verdana"/>
        </w:rPr>
        <w:t>На основата на анализа за стойността на представената научна продукция (в коли</w:t>
      </w:r>
      <w:r w:rsidR="00054921">
        <w:rPr>
          <w:rFonts w:ascii="Verdana" w:hAnsi="Verdana"/>
        </w:rPr>
        <w:t>чествен и качествен аспект), на</w:t>
      </w:r>
      <w:r w:rsidRPr="00A804B7">
        <w:rPr>
          <w:rFonts w:ascii="Verdana" w:hAnsi="Verdana"/>
        </w:rPr>
        <w:t xml:space="preserve"> </w:t>
      </w:r>
      <w:proofErr w:type="spellStart"/>
      <w:r w:rsidRPr="00A804B7">
        <w:rPr>
          <w:rFonts w:ascii="Verdana" w:hAnsi="Verdana"/>
        </w:rPr>
        <w:t>методико-приложни</w:t>
      </w:r>
      <w:r w:rsidR="00054921">
        <w:rPr>
          <w:rFonts w:ascii="Verdana" w:hAnsi="Verdana"/>
        </w:rPr>
        <w:t>те</w:t>
      </w:r>
      <w:proofErr w:type="spellEnd"/>
      <w:r w:rsidRPr="00A804B7">
        <w:rPr>
          <w:rFonts w:ascii="Verdana" w:hAnsi="Verdana"/>
        </w:rPr>
        <w:t xml:space="preserve"> приноси и насоченост на получените от кандидата резултати, изцяло в съзвучие с тематиката на обявения конкурс, и предвид </w:t>
      </w:r>
      <w:r w:rsidR="00CA7FA4">
        <w:rPr>
          <w:rFonts w:ascii="Verdana" w:hAnsi="Verdana"/>
        </w:rPr>
        <w:t xml:space="preserve">качествата на неговата </w:t>
      </w:r>
      <w:r w:rsidRPr="00A804B7">
        <w:rPr>
          <w:rFonts w:ascii="Verdana" w:hAnsi="Verdana"/>
        </w:rPr>
        <w:t xml:space="preserve">преподавателска, треньорска и организационна дейност, реализирана на високо академично равнище, предлагам  на уважаемите членове на научното жури да гласуват с </w:t>
      </w:r>
      <w:r w:rsidRPr="00A804B7">
        <w:rPr>
          <w:rFonts w:ascii="Verdana" w:hAnsi="Verdana"/>
          <w:b/>
        </w:rPr>
        <w:t>положителен</w:t>
      </w:r>
      <w:r w:rsidRPr="00A804B7">
        <w:rPr>
          <w:rFonts w:ascii="Verdana" w:hAnsi="Verdana"/>
        </w:rPr>
        <w:t xml:space="preserve"> вот за присвояването на академичната длъжност </w:t>
      </w:r>
      <w:r w:rsidRPr="00A804B7">
        <w:rPr>
          <w:rFonts w:ascii="Verdana" w:hAnsi="Verdana"/>
          <w:b/>
        </w:rPr>
        <w:t>„ДОЦЕНТ”</w:t>
      </w:r>
      <w:r w:rsidRPr="00A804B7">
        <w:rPr>
          <w:rFonts w:ascii="Verdana" w:hAnsi="Verdana"/>
        </w:rPr>
        <w:t xml:space="preserve"> на </w:t>
      </w:r>
      <w:proofErr w:type="spellStart"/>
      <w:r w:rsidRPr="00A804B7">
        <w:rPr>
          <w:rFonts w:ascii="Verdana" w:hAnsi="Verdana"/>
          <w:b/>
          <w:i/>
        </w:rPr>
        <w:t>на</w:t>
      </w:r>
      <w:proofErr w:type="spellEnd"/>
      <w:r w:rsidRPr="00A804B7">
        <w:rPr>
          <w:rFonts w:ascii="Verdana" w:hAnsi="Verdana"/>
          <w:b/>
          <w:i/>
        </w:rPr>
        <w:t xml:space="preserve"> гл.ас. д-р </w:t>
      </w:r>
      <w:r w:rsidR="00CD6AF0" w:rsidRPr="00A804B7">
        <w:rPr>
          <w:rFonts w:ascii="Verdana" w:hAnsi="Verdana"/>
          <w:b/>
          <w:i/>
        </w:rPr>
        <w:t>Иван Колев Иванов</w:t>
      </w:r>
      <w:r w:rsidRPr="00A804B7">
        <w:rPr>
          <w:rFonts w:ascii="Verdana" w:hAnsi="Verdana"/>
          <w:b/>
          <w:i/>
        </w:rPr>
        <w:t xml:space="preserve"> </w:t>
      </w:r>
      <w:r w:rsidRPr="00A804B7">
        <w:rPr>
          <w:rFonts w:ascii="Verdana" w:hAnsi="Verdana"/>
          <w:i/>
        </w:rPr>
        <w:t xml:space="preserve"> </w:t>
      </w:r>
      <w:r w:rsidRPr="00A804B7">
        <w:rPr>
          <w:rFonts w:ascii="Verdana" w:hAnsi="Verdana"/>
        </w:rPr>
        <w:t>за нуждите на НСА „Васил Левски”</w:t>
      </w:r>
    </w:p>
    <w:p w:rsidR="000770D9" w:rsidRDefault="000770D9" w:rsidP="00CA7FA4">
      <w:pPr>
        <w:pStyle w:val="ListParagraph"/>
        <w:spacing w:after="0"/>
        <w:ind w:left="960"/>
        <w:jc w:val="both"/>
        <w:rPr>
          <w:rFonts w:ascii="Verdana" w:hAnsi="Verdana"/>
          <w:b/>
        </w:rPr>
      </w:pPr>
    </w:p>
    <w:p w:rsidR="000770D9" w:rsidRPr="007F7783" w:rsidRDefault="000770D9" w:rsidP="00CA7FA4">
      <w:pPr>
        <w:spacing w:after="0"/>
        <w:jc w:val="both"/>
        <w:rPr>
          <w:rFonts w:ascii="Verdana" w:hAnsi="Verdana"/>
          <w:lang w:val="en-US"/>
        </w:rPr>
      </w:pPr>
    </w:p>
    <w:p w:rsidR="000770D9" w:rsidRDefault="000770D9" w:rsidP="00CA7FA4">
      <w:pPr>
        <w:spacing w:after="0"/>
        <w:jc w:val="both"/>
        <w:rPr>
          <w:rFonts w:ascii="Verdana" w:hAnsi="Verdana"/>
        </w:rPr>
      </w:pPr>
    </w:p>
    <w:p w:rsidR="000770D9" w:rsidRDefault="00CD6AF0" w:rsidP="00CA7FA4">
      <w:pPr>
        <w:spacing w:after="0"/>
        <w:jc w:val="both"/>
        <w:rPr>
          <w:rFonts w:ascii="Verdana" w:hAnsi="Verdana"/>
          <w:lang w:val="en-US"/>
        </w:rPr>
      </w:pPr>
      <w:r>
        <w:rPr>
          <w:rFonts w:ascii="Verdana" w:hAnsi="Verdana"/>
        </w:rPr>
        <w:t>22.10</w:t>
      </w:r>
      <w:r w:rsidR="000770D9">
        <w:rPr>
          <w:rFonts w:ascii="Verdana" w:hAnsi="Verdana"/>
        </w:rPr>
        <w:t xml:space="preserve">.2012г.                          </w:t>
      </w:r>
      <w:r w:rsidR="000770D9">
        <w:rPr>
          <w:rFonts w:ascii="Verdana" w:hAnsi="Verdana"/>
          <w:lang w:val="ru-RU"/>
        </w:rPr>
        <w:t xml:space="preserve">              </w:t>
      </w:r>
      <w:r w:rsidR="000770D9">
        <w:rPr>
          <w:rFonts w:ascii="Verdana" w:hAnsi="Verdana"/>
        </w:rPr>
        <w:t>Член на журито:.............</w:t>
      </w:r>
    </w:p>
    <w:p w:rsidR="000770D9" w:rsidRDefault="000770D9" w:rsidP="00CA7FA4">
      <w:pPr>
        <w:spacing w:after="0"/>
        <w:jc w:val="both"/>
        <w:rPr>
          <w:rFonts w:ascii="Verdana" w:hAnsi="Verdana"/>
        </w:rPr>
      </w:pPr>
      <w:r>
        <w:rPr>
          <w:rFonts w:ascii="Verdana" w:hAnsi="Verdana"/>
        </w:rPr>
        <w:t xml:space="preserve">Благоевград                         </w:t>
      </w:r>
      <w:r>
        <w:rPr>
          <w:rFonts w:ascii="Verdana" w:hAnsi="Verdana"/>
          <w:lang w:val="ru-RU"/>
        </w:rPr>
        <w:t xml:space="preserve">                 </w:t>
      </w:r>
      <w:r>
        <w:rPr>
          <w:rFonts w:ascii="Verdana" w:hAnsi="Verdana"/>
        </w:rPr>
        <w:t>(проф. д.п.н. Кирил Костов)</w:t>
      </w:r>
    </w:p>
    <w:p w:rsidR="000770D9" w:rsidRDefault="000770D9" w:rsidP="00CA7FA4">
      <w:pPr>
        <w:pStyle w:val="BodyTextIndent2"/>
        <w:rPr>
          <w:rFonts w:ascii="Verdana" w:hAnsi="Verdana"/>
          <w:b/>
          <w:sz w:val="24"/>
          <w:szCs w:val="24"/>
        </w:rPr>
      </w:pPr>
    </w:p>
    <w:p w:rsidR="000770D9" w:rsidRDefault="000770D9" w:rsidP="00CA7FA4">
      <w:pPr>
        <w:spacing w:after="0"/>
        <w:rPr>
          <w:rFonts w:ascii="Verdana" w:hAnsi="Verdana"/>
          <w:lang w:val="en-US"/>
        </w:rPr>
      </w:pPr>
    </w:p>
    <w:p w:rsidR="000770D9" w:rsidRDefault="000770D9" w:rsidP="00CA7FA4">
      <w:pPr>
        <w:spacing w:after="0"/>
        <w:rPr>
          <w:rFonts w:ascii="Verdana" w:hAnsi="Verdana"/>
        </w:rPr>
      </w:pPr>
    </w:p>
    <w:p w:rsidR="00922440" w:rsidRPr="000770D9" w:rsidRDefault="00922440" w:rsidP="00CA7FA4">
      <w:pPr>
        <w:spacing w:after="0"/>
        <w:rPr>
          <w:lang w:val="en-US"/>
        </w:rPr>
      </w:pPr>
    </w:p>
    <w:sectPr w:rsidR="00922440" w:rsidRPr="000770D9" w:rsidSect="00922440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788" w:rsidRDefault="002C3788" w:rsidP="00A804B7">
      <w:pPr>
        <w:spacing w:after="0"/>
      </w:pPr>
      <w:r>
        <w:separator/>
      </w:r>
    </w:p>
  </w:endnote>
  <w:endnote w:type="continuationSeparator" w:id="0">
    <w:p w:rsidR="002C3788" w:rsidRDefault="002C3788" w:rsidP="00A80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4688"/>
      <w:docPartObj>
        <w:docPartGallery w:val="Page Numbers (Bottom of Page)"/>
        <w:docPartUnique/>
      </w:docPartObj>
    </w:sdtPr>
    <w:sdtEndPr/>
    <w:sdtContent>
      <w:p w:rsidR="00F00C1D" w:rsidRDefault="008E64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C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0C1D" w:rsidRDefault="00F00C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788" w:rsidRDefault="002C3788" w:rsidP="00A804B7">
      <w:pPr>
        <w:spacing w:after="0"/>
      </w:pPr>
      <w:r>
        <w:separator/>
      </w:r>
    </w:p>
  </w:footnote>
  <w:footnote w:type="continuationSeparator" w:id="0">
    <w:p w:rsidR="002C3788" w:rsidRDefault="002C3788" w:rsidP="00A804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B6BA0"/>
    <w:multiLevelType w:val="hybridMultilevel"/>
    <w:tmpl w:val="3BD0FEBC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A14288"/>
    <w:multiLevelType w:val="hybridMultilevel"/>
    <w:tmpl w:val="F724EA14"/>
    <w:lvl w:ilvl="0" w:tplc="12F6CA5E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17D2B"/>
    <w:multiLevelType w:val="hybridMultilevel"/>
    <w:tmpl w:val="30F80702"/>
    <w:lvl w:ilvl="0" w:tplc="7C763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913385"/>
    <w:multiLevelType w:val="hybridMultilevel"/>
    <w:tmpl w:val="53F41A72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2B1B47"/>
    <w:multiLevelType w:val="hybridMultilevel"/>
    <w:tmpl w:val="624C8C80"/>
    <w:lvl w:ilvl="0" w:tplc="81447B2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b w:val="0"/>
        <w:sz w:val="26"/>
        <w:szCs w:val="26"/>
      </w:rPr>
    </w:lvl>
    <w:lvl w:ilvl="1" w:tplc="04090001">
      <w:start w:val="1"/>
      <w:numFmt w:val="bullet"/>
      <w:lvlText w:val=""/>
      <w:lvlJc w:val="left"/>
      <w:pPr>
        <w:tabs>
          <w:tab w:val="num" w:pos="1909"/>
        </w:tabs>
        <w:ind w:left="1909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629"/>
        </w:tabs>
        <w:ind w:left="2629" w:hanging="360"/>
      </w:pPr>
    </w:lvl>
    <w:lvl w:ilvl="3" w:tplc="0409000F">
      <w:start w:val="1"/>
      <w:numFmt w:val="decimal"/>
      <w:lvlText w:val="%4."/>
      <w:lvlJc w:val="left"/>
      <w:pPr>
        <w:tabs>
          <w:tab w:val="num" w:pos="3349"/>
        </w:tabs>
        <w:ind w:left="3349" w:hanging="360"/>
      </w:pPr>
    </w:lvl>
    <w:lvl w:ilvl="4" w:tplc="04090019">
      <w:start w:val="1"/>
      <w:numFmt w:val="decimal"/>
      <w:lvlText w:val="%5."/>
      <w:lvlJc w:val="left"/>
      <w:pPr>
        <w:tabs>
          <w:tab w:val="num" w:pos="4069"/>
        </w:tabs>
        <w:ind w:left="406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789"/>
        </w:tabs>
        <w:ind w:left="478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09"/>
        </w:tabs>
        <w:ind w:left="5509" w:hanging="360"/>
      </w:pPr>
    </w:lvl>
    <w:lvl w:ilvl="7" w:tplc="04090019">
      <w:start w:val="1"/>
      <w:numFmt w:val="decimal"/>
      <w:lvlText w:val="%8."/>
      <w:lvlJc w:val="left"/>
      <w:pPr>
        <w:tabs>
          <w:tab w:val="num" w:pos="6229"/>
        </w:tabs>
        <w:ind w:left="622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949"/>
        </w:tabs>
        <w:ind w:left="6949" w:hanging="360"/>
      </w:pPr>
    </w:lvl>
  </w:abstractNum>
  <w:abstractNum w:abstractNumId="5">
    <w:nsid w:val="7F105A41"/>
    <w:multiLevelType w:val="hybridMultilevel"/>
    <w:tmpl w:val="80688ACE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D9"/>
    <w:rsid w:val="00026CD3"/>
    <w:rsid w:val="00054921"/>
    <w:rsid w:val="000770D9"/>
    <w:rsid w:val="0011658D"/>
    <w:rsid w:val="00121516"/>
    <w:rsid w:val="002C3788"/>
    <w:rsid w:val="002C7FA7"/>
    <w:rsid w:val="002F1A46"/>
    <w:rsid w:val="00345565"/>
    <w:rsid w:val="004F2680"/>
    <w:rsid w:val="005C2847"/>
    <w:rsid w:val="00643368"/>
    <w:rsid w:val="006B31A4"/>
    <w:rsid w:val="006F0F5C"/>
    <w:rsid w:val="007842CD"/>
    <w:rsid w:val="007D70EB"/>
    <w:rsid w:val="007D729C"/>
    <w:rsid w:val="007F7783"/>
    <w:rsid w:val="008E645E"/>
    <w:rsid w:val="00922440"/>
    <w:rsid w:val="009447E5"/>
    <w:rsid w:val="009B14EA"/>
    <w:rsid w:val="00A660B9"/>
    <w:rsid w:val="00A804B7"/>
    <w:rsid w:val="00CA7FA4"/>
    <w:rsid w:val="00CD6AF0"/>
    <w:rsid w:val="00EB1C7A"/>
    <w:rsid w:val="00F00C1D"/>
    <w:rsid w:val="00F3092F"/>
    <w:rsid w:val="00F745B0"/>
    <w:rsid w:val="00FA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0D9"/>
    <w:pPr>
      <w:keepNext/>
      <w:suppressLineNumber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0770D9"/>
    <w:pPr>
      <w:keepNext w:val="0"/>
      <w:suppressLineNumbers w:val="0"/>
      <w:spacing w:after="0"/>
      <w:ind w:left="576"/>
      <w:jc w:val="both"/>
    </w:pPr>
    <w:rPr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770D9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0770D9"/>
    <w:pPr>
      <w:ind w:left="720"/>
    </w:pPr>
  </w:style>
  <w:style w:type="character" w:styleId="FootnoteReference">
    <w:name w:val="footnote reference"/>
    <w:basedOn w:val="DefaultParagraphFont"/>
    <w:uiPriority w:val="99"/>
    <w:semiHidden/>
    <w:unhideWhenUsed/>
    <w:rsid w:val="000770D9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A804B7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B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A804B7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804B7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0D9"/>
    <w:pPr>
      <w:keepNext/>
      <w:suppressLineNumber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0770D9"/>
    <w:pPr>
      <w:keepNext w:val="0"/>
      <w:suppressLineNumbers w:val="0"/>
      <w:spacing w:after="0"/>
      <w:ind w:left="576"/>
      <w:jc w:val="both"/>
    </w:pPr>
    <w:rPr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770D9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ListParagraph">
    <w:name w:val="List Paragraph"/>
    <w:basedOn w:val="Normal"/>
    <w:qFormat/>
    <w:rsid w:val="000770D9"/>
    <w:pPr>
      <w:ind w:left="720"/>
    </w:pPr>
  </w:style>
  <w:style w:type="character" w:styleId="FootnoteReference">
    <w:name w:val="footnote reference"/>
    <w:basedOn w:val="DefaultParagraphFont"/>
    <w:uiPriority w:val="99"/>
    <w:semiHidden/>
    <w:unhideWhenUsed/>
    <w:rsid w:val="000770D9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A804B7"/>
    <w:pPr>
      <w:tabs>
        <w:tab w:val="center" w:pos="4703"/>
        <w:tab w:val="right" w:pos="940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B7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A804B7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804B7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NSA</Company>
  <LinksUpToDate>false</LinksUpToDate>
  <CharactersWithSpaces>5772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Nick</cp:lastModifiedBy>
  <cp:revision>2</cp:revision>
  <dcterms:created xsi:type="dcterms:W3CDTF">2012-11-04T04:24:00Z</dcterms:created>
  <dcterms:modified xsi:type="dcterms:W3CDTF">2012-11-04T04:24:00Z</dcterms:modified>
</cp:coreProperties>
</file>